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АНАЛИТИЧЕСКАЯ СПРАВКА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 xml:space="preserve">ПО ИТОГАМ </w:t>
      </w:r>
      <w:proofErr w:type="gramStart"/>
      <w:r>
        <w:rPr>
          <w:b/>
          <w:bCs/>
          <w:color w:val="000000"/>
          <w:sz w:val="27"/>
          <w:szCs w:val="27"/>
        </w:rPr>
        <w:t xml:space="preserve">МОНИТОРИНГА РЕЗУЛЬТАТОВ ОСВОЕНИЯ ОСНОВНОЙ ОБРАЗОВАТЕЛЬНОЙ ПРОГРАММЫ </w:t>
      </w:r>
      <w:r w:rsidR="00D90B9C">
        <w:rPr>
          <w:b/>
          <w:bCs/>
          <w:color w:val="000000"/>
          <w:sz w:val="27"/>
          <w:szCs w:val="27"/>
        </w:rPr>
        <w:t>ДОШКОЛЬНОГО ОБРАЗОВАНИЯ</w:t>
      </w:r>
      <w:proofErr w:type="gramEnd"/>
      <w:r w:rsidR="00D90B9C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ДЕТЬМИ ПОДГОТОВИТЕЛЬНОЙ ГРУППЫ №</w:t>
      </w:r>
      <w:r w:rsidR="00CC2214">
        <w:rPr>
          <w:b/>
          <w:bCs/>
          <w:color w:val="000000"/>
          <w:sz w:val="27"/>
          <w:szCs w:val="27"/>
        </w:rPr>
        <w:t>8</w:t>
      </w:r>
    </w:p>
    <w:p w:rsidR="00A85902" w:rsidRDefault="00D90B9C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за 20</w:t>
      </w:r>
      <w:r w:rsidR="00CE6923">
        <w:rPr>
          <w:b/>
          <w:bCs/>
          <w:color w:val="000000"/>
          <w:sz w:val="27"/>
          <w:szCs w:val="27"/>
        </w:rPr>
        <w:t>19</w:t>
      </w:r>
      <w:r>
        <w:rPr>
          <w:b/>
          <w:bCs/>
          <w:color w:val="000000"/>
          <w:sz w:val="27"/>
          <w:szCs w:val="27"/>
        </w:rPr>
        <w:t>-20</w:t>
      </w:r>
      <w:r w:rsidR="00CE6923">
        <w:rPr>
          <w:b/>
          <w:bCs/>
          <w:color w:val="000000"/>
          <w:sz w:val="27"/>
          <w:szCs w:val="27"/>
        </w:rPr>
        <w:t>20</w:t>
      </w:r>
      <w:r w:rsidR="00A85902">
        <w:rPr>
          <w:b/>
          <w:bCs/>
          <w:color w:val="000000"/>
          <w:sz w:val="27"/>
          <w:szCs w:val="27"/>
        </w:rPr>
        <w:t>уч.г.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D90B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Результаты освоения основной образовательной программы детьми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 xml:space="preserve">подготовительной группы 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Цель мониторинга: </w:t>
      </w:r>
      <w:r>
        <w:rPr>
          <w:color w:val="000000"/>
        </w:rPr>
        <w:t xml:space="preserve">определить степень освоения детьми основной образовательной программы </w:t>
      </w:r>
      <w:r w:rsidR="00D90B9C">
        <w:rPr>
          <w:color w:val="000000"/>
        </w:rPr>
        <w:t xml:space="preserve">дошкольного образования МБДОУ №37 </w:t>
      </w:r>
      <w:r>
        <w:rPr>
          <w:color w:val="000000"/>
        </w:rPr>
        <w:t xml:space="preserve"> 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Объектом мониторинга </w:t>
      </w:r>
      <w:r>
        <w:rPr>
          <w:color w:val="000000"/>
        </w:rPr>
        <w:t>являются физические, интеллектуальные и личностные качества воспитанников.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Предметом мониторингового </w:t>
      </w:r>
      <w:r>
        <w:rPr>
          <w:color w:val="000000"/>
        </w:rPr>
        <w:t>исследования являются навыки и умения детей.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Субъект мониторинга: </w:t>
      </w:r>
      <w:r>
        <w:rPr>
          <w:color w:val="000000"/>
        </w:rPr>
        <w:t>дети дошкольного возраста.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Основные задачи мониторинга:</w:t>
      </w:r>
    </w:p>
    <w:p w:rsidR="00A85902" w:rsidRDefault="00A85902" w:rsidP="00A859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определить степень освоения ребенком образовательной программы дошкольного учреждения;</w:t>
      </w:r>
    </w:p>
    <w:p w:rsidR="00A85902" w:rsidRDefault="00A85902" w:rsidP="00A859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выявить индивидуальные особенности развития детей и наметить индивидуальный маршрут образовательной работы для максимального раскрытия потенциала детской личности;</w:t>
      </w:r>
    </w:p>
    <w:p w:rsidR="00A85902" w:rsidRDefault="00A85902" w:rsidP="00A859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оценить влияние образовательного процесса, организуемого в дошкольном учреждении на развитие интегративных качеств личности ребенка.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Сбор информации основан на использовании следующих методов:</w:t>
      </w:r>
    </w:p>
    <w:p w:rsidR="00A85902" w:rsidRDefault="00A85902" w:rsidP="00A85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систематические наблюдения за деятельностью ребенка</w:t>
      </w:r>
    </w:p>
    <w:p w:rsidR="00A85902" w:rsidRDefault="00A85902" w:rsidP="00A85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организация специальной игровой деятельности</w:t>
      </w:r>
    </w:p>
    <w:p w:rsidR="00A85902" w:rsidRDefault="00A85902" w:rsidP="00A85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получение ответов на поставленные задачи через педагогические ситуации</w:t>
      </w:r>
    </w:p>
    <w:p w:rsidR="00A85902" w:rsidRDefault="00A85902" w:rsidP="00A85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анализ продуктов детской деятельности</w:t>
      </w:r>
    </w:p>
    <w:p w:rsidR="00A85902" w:rsidRDefault="00A85902" w:rsidP="00A85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анализ процесса деятельности</w:t>
      </w:r>
    </w:p>
    <w:p w:rsidR="00A85902" w:rsidRDefault="00A85902" w:rsidP="00A859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индивидуальная беседа с ребенком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Форма проведения мониторинга: </w:t>
      </w:r>
      <w:r>
        <w:rPr>
          <w:color w:val="000000"/>
        </w:rPr>
        <w:t>индивидуальная, подгрупповая, групповая.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Проводилась диагностика по основным образовательным областям программы ООП ДО МБДОУ №</w:t>
      </w:r>
      <w:r w:rsidR="00D90B9C">
        <w:rPr>
          <w:color w:val="000000"/>
        </w:rPr>
        <w:t>37</w:t>
      </w:r>
    </w:p>
    <w:p w:rsidR="00A85902" w:rsidRDefault="00A85902" w:rsidP="00A859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Физическое развитие</w:t>
      </w:r>
    </w:p>
    <w:p w:rsidR="00A85902" w:rsidRDefault="00A85902" w:rsidP="00A859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Социально-коммуникативное развитие</w:t>
      </w:r>
    </w:p>
    <w:p w:rsidR="00A85902" w:rsidRDefault="00A85902" w:rsidP="00A859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Познавательное развитие</w:t>
      </w:r>
    </w:p>
    <w:p w:rsidR="00A85902" w:rsidRDefault="00A85902" w:rsidP="00A859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Речевое развитие</w:t>
      </w:r>
    </w:p>
    <w:p w:rsidR="00A85902" w:rsidRDefault="00A85902" w:rsidP="00A859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Художественно-эстетическое развитие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Данные о результатах мониторинга отражались в диагностических картах, проводился анализ: уровень усвоения программы, указывались причины среднего и низкого уровня, по каким направлениям и с какими детьми необходимо усилить работу.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Периодичность и сроки проведения мониторинга:</w:t>
      </w:r>
      <w:r>
        <w:rPr>
          <w:color w:val="000000"/>
        </w:rPr>
        <w:t> проводится 2 раз в год.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 xml:space="preserve">В начале года в сентябре и в конце года в мае. Методика проведения мониторинга: инструментарий педагогического мониторинга, представляет собой описание тех проблемных ситуаций, вопросов, поручений, ситуаций наблюдения, которые педагоги ДОУ используют для определения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 воспитанников того или иного параметра оценки.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85902" w:rsidRPr="00BA1F85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BA1F85">
        <w:rPr>
          <w:b/>
          <w:bCs/>
          <w:sz w:val="36"/>
          <w:szCs w:val="36"/>
        </w:rPr>
        <w:t>Сводная таблица результатов освоения</w:t>
      </w:r>
    </w:p>
    <w:p w:rsidR="00A85902" w:rsidRPr="00BA1F85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BA1F85">
        <w:rPr>
          <w:b/>
          <w:bCs/>
          <w:sz w:val="36"/>
          <w:szCs w:val="36"/>
        </w:rPr>
        <w:t>ООП ДО МБДОУ №</w:t>
      </w:r>
      <w:r w:rsidR="00AD1EA8" w:rsidRPr="00BA1F85">
        <w:rPr>
          <w:b/>
          <w:bCs/>
          <w:sz w:val="36"/>
          <w:szCs w:val="36"/>
        </w:rPr>
        <w:t xml:space="preserve"> 37</w:t>
      </w:r>
    </w:p>
    <w:p w:rsidR="00A85902" w:rsidRPr="00BA1F85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5"/>
          <w:szCs w:val="25"/>
        </w:rPr>
      </w:pPr>
      <w:r w:rsidRPr="00BA1F85">
        <w:rPr>
          <w:b/>
          <w:bCs/>
          <w:sz w:val="36"/>
          <w:szCs w:val="36"/>
        </w:rPr>
        <w:lastRenderedPageBreak/>
        <w:t>подготовительная группа №</w:t>
      </w:r>
      <w:r w:rsidR="00CC2214">
        <w:rPr>
          <w:b/>
          <w:bCs/>
          <w:sz w:val="36"/>
          <w:szCs w:val="36"/>
        </w:rPr>
        <w:t>8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Сравнительный ана</w:t>
      </w:r>
      <w:r w:rsidR="00D90B9C">
        <w:rPr>
          <w:color w:val="000000"/>
        </w:rPr>
        <w:t>лиз в подготовительной группе № 4</w:t>
      </w:r>
      <w:r>
        <w:rPr>
          <w:color w:val="000000"/>
        </w:rPr>
        <w:t xml:space="preserve"> показал положительную динамику освоения детьми образовательной программы по всем образовательным областям по сравнению с началом учебного года.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 результаты у воспитанников по таким образовательным направлениям, как «Социально-коммуникативное развитие» - 90% и «Речевое развитие» - 90%, несколько ниже результаты по направлениям и областям «Физическое развитие» - 80%, «Художественно – эстетическое развитие» - 65% и «Познавательное развитие» - 60%.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D90B9C">
        <w:rPr>
          <w:b/>
          <w:color w:val="000000"/>
        </w:rPr>
        <w:t>Образовательная область «Социально-коммуникативное развитие»</w:t>
      </w:r>
      <w:r>
        <w:rPr>
          <w:color w:val="000000"/>
        </w:rPr>
        <w:t xml:space="preserve">. Дети научились проявлять собственную самостоятельность и независимость от взрослых, осознание себя, своих достоинств и недостатков. В процессе взаимодействия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дети могут осознавать своё социальное «Я» и понимать характер отношений к ним окружающих. Воспитанники успешно усвоили этические мерки, принятые в обществе, включая моральные и нравственные ценности, способы общения и взаимодействия ребенка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во время образовательной и игровой деятельности; </w:t>
      </w:r>
      <w:proofErr w:type="gramStart"/>
      <w:r>
        <w:rPr>
          <w:color w:val="000000"/>
        </w:rPr>
        <w:t>научились создавать новые инициативные сюжетные игры, основываясь на собственные разносторонние представления о действительности, устанавливать ролевые отношения, создавать игровую обстановку, использовать реальные предметы и их заместители, обогащать тематику и виды игр, игровые действия, сюжеты; научились устанавливать дружеские, партнёрские взаимоотношения в игровых объединениях по интересам, договариваться друг с другом, справедливо распределять роли, разрешать конфликты;</w:t>
      </w:r>
      <w:proofErr w:type="gramEnd"/>
      <w:r>
        <w:rPr>
          <w:color w:val="000000"/>
        </w:rPr>
        <w:t xml:space="preserve"> могут проявлять произвольность поведения, поощрять инициативность игровых замыслов. </w:t>
      </w:r>
      <w:proofErr w:type="gramStart"/>
      <w:r>
        <w:rPr>
          <w:color w:val="000000"/>
        </w:rPr>
        <w:t>Стали более инициативными, эмоционально отзывчивыми; научились следовать игровым правилам в дидактических, подвижных, развивающих играх; у них сформировалась готовность к совместной деятельности со сверстниками, обогатился опыт игрового взаимодействия; сформировалось уважительное отношение и чувство принадлежности к своей семье и к сообществу детей и взрослых в организации.</w:t>
      </w:r>
      <w:proofErr w:type="gramEnd"/>
      <w:r>
        <w:rPr>
          <w:color w:val="000000"/>
        </w:rPr>
        <w:t xml:space="preserve"> Проявляют интерес к труду взрослых и стремление беречь результаты их труда, получены позитивные установки к основам безопасного поведения в быту, социуме, природе.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D90B9C">
        <w:rPr>
          <w:b/>
          <w:color w:val="000000"/>
        </w:rPr>
        <w:t>Образовательная область «Речевое развитие».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На шестом году жизни воспитанники овладели разговорной речью и научились свободно общаться с близкими взрослыми и детьми; умеют инициативно высказываться в диалоге, привлекать к себе внимание собеседника, интересуются высказываниями партнёра, отвечают на них словом, действиями, несловесными способами; могут выражать мысли в форме полных и неполных простых предложений, коротких текстов; проявляют интерес к рассказыванию знакомых сказок, передаче содержания мультфильмов, книг;</w:t>
      </w:r>
      <w:proofErr w:type="gramEnd"/>
      <w:r>
        <w:rPr>
          <w:color w:val="000000"/>
        </w:rPr>
        <w:t xml:space="preserve"> могут употреблять в высказываниях разные части речи, эпитеты, сравнения, синонимы; проявляют критическое отношение к речи, стремление говорить грамматически правильно. </w:t>
      </w:r>
      <w:proofErr w:type="gramStart"/>
      <w:r>
        <w:rPr>
          <w:color w:val="000000"/>
        </w:rPr>
        <w:t>Кроме того, работа по данной образовательной области была направлена на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D90B9C">
        <w:rPr>
          <w:b/>
          <w:color w:val="000000"/>
        </w:rPr>
        <w:t xml:space="preserve">Образовательная область «Физическое развитие». </w:t>
      </w:r>
      <w:proofErr w:type="gramStart"/>
      <w:r>
        <w:rPr>
          <w:color w:val="000000"/>
        </w:rPr>
        <w:t xml:space="preserve">Воспитанники сознательно относятся к собственному здоровью, знают, как доступными способами его укреплять, они освоили технику выполнения </w:t>
      </w:r>
      <w:proofErr w:type="spellStart"/>
      <w:r>
        <w:rPr>
          <w:color w:val="000000"/>
        </w:rPr>
        <w:t>общеразвивающих</w:t>
      </w:r>
      <w:proofErr w:type="spellEnd"/>
      <w:r>
        <w:rPr>
          <w:color w:val="000000"/>
        </w:rPr>
        <w:t xml:space="preserve"> упражнений, основных движений, </w:t>
      </w:r>
      <w:r>
        <w:rPr>
          <w:color w:val="000000"/>
        </w:rPr>
        <w:lastRenderedPageBreak/>
        <w:t>соблюдают правила в подвижных играх и контролируют их выполнение, самостоятельно проводят подвижные игры, умеют достигать результата при выполнении физических упражнений, стали увереннее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</w:t>
      </w:r>
      <w:proofErr w:type="gramEnd"/>
      <w:r>
        <w:rPr>
          <w:color w:val="000000"/>
        </w:rPr>
        <w:t>. У детей улучшились показатели развития двигательных качеств и способностей: ловкости, общей выносливости, быстроты, гибкости, силы, сформировалась потребность в двигательной активности, интерес к выполнению элементарных правил здорового образа жизни. Дети научились ценить бодрое самочувствие и хорошее настроение, сознательно относятся к соблюдению режима дня. Умеют самостоятельно следить за своим внешним видом; вести себя за столом во время еды; самостоятельно одеваться и раздеваться, ухаживать за своими вещами.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D90B9C">
        <w:rPr>
          <w:b/>
          <w:color w:val="000000"/>
        </w:rPr>
        <w:t>Образовательная область «Художественно-эстетическое развитие».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Дети научились эмоционально и выразительно передавать содержание небольших прозаических текстов и читать наизусть короткие стихотворения, участвовать в драматизации известных литературных произведений; умеют самостоятельно пересказывать или с помощью взрослого выбранное ими самим произведение и отвечать на вопросы по содержанию текста; проявляют интерес к книгам: самостоятельно рассматривают прочитанные книги, «читают» их, приносят любимые книги из дома;</w:t>
      </w:r>
      <w:proofErr w:type="gramEnd"/>
      <w:r>
        <w:rPr>
          <w:color w:val="000000"/>
        </w:rPr>
        <w:t xml:space="preserve"> могут сочинить целостную сказку, опираясь на набор изображений её возможных персонажей. Воспитанники проявляют способности к изобразительной деятельности (чувство цвета, формы, композиции); могут создавать многофигурные композиции, располагая предметы ближе и дальше; научились создавать оригинальные аранжировки из природных и искусственных материалов, используя их для украшения центров активности. Дети способны эмоционально воспринимать и понимать художественное содержание доступных произведений. Могут эмоционально и увлечённо слушать музыку и охотно говорить о ней; умеют определять жанровую принадлежность произведения; откликаются на музыку разного характера выразительными, уверенными и естественными движениями всего тела; умеют применять язык мимики и жестов в этюдах. Воспитанники научились выразительно и звонко исполнять несложные песни в удобном диапазоне, музыкально и с удовольствием петь в хоре. Владеют приёмами игры на детских музыкальных инструментах; умеют вычленять и воспроизводить ритмический рисунок пьесы; могут эмоционально и выразительно исполнять музыкальные произведения в ансамбле и оркестре. В рисунке, лепке и аппликации могут наиболее полно отражать предметы и явления окружающей действительности, активно и творчески выражать эмоциональное отношение к ним; способны принимать на себя роли «художников», «мастеров», «скульпторов», выбирая самостоятельно деятельность и материалы; в рисовании и лепке с натуры научились передавать характерные признаки предмета: очертания формы, пропорции, цвет; в аппликации и рисунке могут изображать предметы дальше или ближе, передавать особенности цветовой гаммы, характерные черты персонажей (смешной, </w:t>
      </w:r>
      <w:proofErr w:type="gramStart"/>
      <w:r>
        <w:rPr>
          <w:color w:val="000000"/>
        </w:rPr>
        <w:t>добрый</w:t>
      </w:r>
      <w:proofErr w:type="gramEnd"/>
      <w:r>
        <w:rPr>
          <w:color w:val="000000"/>
        </w:rPr>
        <w:t>, злой), используя различные материалы.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 xml:space="preserve">Работа по образовательной области </w:t>
      </w:r>
      <w:r w:rsidRPr="00D90B9C">
        <w:rPr>
          <w:b/>
          <w:color w:val="000000"/>
        </w:rPr>
        <w:t>«Познавательное развитие»</w:t>
      </w:r>
      <w:r>
        <w:rPr>
          <w:color w:val="000000"/>
        </w:rPr>
        <w:t xml:space="preserve"> была направлена на формирование у воспитанников инициативы, любознательности, активности, самостоятельности и познавательной мотивации. Воспитанники усвоили процессы бережного отношения к объектам живой и неживой природы; научились быть внимательными к собственному поведению, оценивать его с точки зрения цели, процесса, результата, проявлять собственные познавательные способности: наблюдать, описывать, строить предположения и предлагать способы их проверки; могут устанавливать причины и следствия событий, происходящих в историко-географическом пространстве; </w:t>
      </w:r>
      <w:proofErr w:type="gramStart"/>
      <w:r>
        <w:rPr>
          <w:color w:val="000000"/>
        </w:rPr>
        <w:t xml:space="preserve">имеют представление о событиях, связанных с празднованием Дня поселка, Дня космонавтики, 9 Мая; проявляют чувство любви к своей Родине, уважительное отношение к людям другой национальности; знакомы с основной символикой родного города и государства (флаг, герб, гимн); проявляют осознанную принадлежность к своему народу; выражают </w:t>
      </w:r>
      <w:r>
        <w:rPr>
          <w:color w:val="000000"/>
        </w:rPr>
        <w:lastRenderedPageBreak/>
        <w:t>устойчивый интерес к природе, её живым и неживым объектам и явлениям;</w:t>
      </w:r>
      <w:proofErr w:type="gramEnd"/>
      <w:r>
        <w:rPr>
          <w:color w:val="000000"/>
        </w:rPr>
        <w:t xml:space="preserve"> проявляют интерес к росту, развитию и размножению живых организмов, к их потребности в пище, свете, тепле, воде; могут устанавливать причинно-следственные связи в природе. Дети могут мысленно изменять пространственное положение конструируемого объекта, его частей и деталей; проявлять умение конструировать по схеме, предложенной взрослым и выстраивать собственные замыслы; с учётом художественного вкуса могут самостоятельно выбирать бумагу, природный материал по цвету, фактуре, форме, осуществлять поиск и создание оригинальных, выразительных конструкций. Воспитанники могут считать до 10 и более, обозначать числа цифрами; научились решать арифметические задачи на сложение и вычитание; могут определять на часах время, называть дни недели, месяцы; определять форму предметов и их расположение в пространстве.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85902" w:rsidRPr="00BA1F85" w:rsidRDefault="00A85902" w:rsidP="00BA1F85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sz w:val="25"/>
          <w:szCs w:val="25"/>
        </w:rPr>
      </w:pPr>
      <w:r w:rsidRPr="00BA1F85">
        <w:rPr>
          <w:b/>
          <w:bCs/>
          <w:sz w:val="36"/>
          <w:szCs w:val="36"/>
        </w:rPr>
        <w:t>Сравнительные диаграммы резу</w:t>
      </w:r>
      <w:r w:rsidR="00AD1EA8" w:rsidRPr="00BA1F85">
        <w:rPr>
          <w:b/>
          <w:bCs/>
          <w:sz w:val="36"/>
          <w:szCs w:val="36"/>
        </w:rPr>
        <w:t>льтатов освоения ООП ДО МБДОУ №37</w:t>
      </w:r>
    </w:p>
    <w:p w:rsidR="00A85902" w:rsidRPr="00BA1F85" w:rsidRDefault="00A85902" w:rsidP="00BA1F85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Arial" w:hAnsi="Arial" w:cs="Arial"/>
          <w:sz w:val="25"/>
          <w:szCs w:val="25"/>
        </w:rPr>
      </w:pPr>
      <w:r w:rsidRPr="00BA1F85">
        <w:rPr>
          <w:b/>
          <w:bCs/>
          <w:sz w:val="36"/>
          <w:szCs w:val="36"/>
        </w:rPr>
        <w:t>подготовительная группа №</w:t>
      </w:r>
      <w:r w:rsidR="00CC2214">
        <w:rPr>
          <w:b/>
          <w:bCs/>
          <w:sz w:val="36"/>
          <w:szCs w:val="36"/>
        </w:rPr>
        <w:t>8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Физическое развитие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Начало года</w:t>
      </w:r>
    </w:p>
    <w:p w:rsidR="00A85902" w:rsidRDefault="00BA1F85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Высокий уровень – 15</w:t>
      </w:r>
      <w:r w:rsidR="00A85902">
        <w:rPr>
          <w:color w:val="000000"/>
        </w:rPr>
        <w:t>%</w:t>
      </w:r>
    </w:p>
    <w:p w:rsidR="00A85902" w:rsidRDefault="00BA1F85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Средний уровень – 75</w:t>
      </w:r>
      <w:r w:rsidR="00A85902">
        <w:rPr>
          <w:color w:val="000000"/>
        </w:rPr>
        <w:t>%</w:t>
      </w:r>
    </w:p>
    <w:p w:rsidR="00A85902" w:rsidRDefault="00BA1F85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Низкий уровень – 10</w:t>
      </w:r>
      <w:r w:rsidR="00A85902">
        <w:rPr>
          <w:color w:val="000000"/>
        </w:rPr>
        <w:t xml:space="preserve"> 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Конец года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Высокий уровень –</w:t>
      </w:r>
      <w:r w:rsidR="00CB0948">
        <w:rPr>
          <w:color w:val="000000"/>
        </w:rPr>
        <w:t>75</w:t>
      </w:r>
      <w:r>
        <w:rPr>
          <w:color w:val="000000"/>
        </w:rPr>
        <w:t>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Средний уровень – 20%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Низкий уровень – 5</w:t>
      </w:r>
      <w:r w:rsidR="00A85902">
        <w:rPr>
          <w:color w:val="000000"/>
        </w:rPr>
        <w:t>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Социально-коммуникативное развитие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Начало года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Высокий уровень – 28%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Средний уровень – 67%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Низкий уровень – 5%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Конец года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Высокий уровень – 90%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Средний уровень – 7</w:t>
      </w:r>
      <w:r w:rsidR="00A85902">
        <w:rPr>
          <w:color w:val="000000"/>
        </w:rPr>
        <w:t>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Низкий уровень – 3</w:t>
      </w:r>
      <w:r w:rsidR="00A85902">
        <w:rPr>
          <w:color w:val="000000"/>
        </w:rPr>
        <w:t>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Познавательное развитие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Начало года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Высокий уровень – 33%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Средний уровень – 60</w:t>
      </w:r>
      <w:r w:rsidR="00A85902">
        <w:rPr>
          <w:color w:val="000000"/>
        </w:rPr>
        <w:t>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Низкий уровень – 7</w:t>
      </w:r>
      <w:r w:rsidR="00A85902">
        <w:rPr>
          <w:color w:val="000000"/>
        </w:rPr>
        <w:t>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Конец года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Высокий уровень – 60%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Средний уровень – 38</w:t>
      </w:r>
      <w:r w:rsidR="00A85902">
        <w:rPr>
          <w:color w:val="000000"/>
        </w:rPr>
        <w:t>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Низкий уровень – 2</w:t>
      </w:r>
      <w:r w:rsidR="00A85902">
        <w:rPr>
          <w:color w:val="000000"/>
        </w:rPr>
        <w:t>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lastRenderedPageBreak/>
        <w:t>Речевое развитие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Начало года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Высокий уровень – 22%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Средний уровень – 70</w:t>
      </w:r>
      <w:r w:rsidR="00A85902">
        <w:rPr>
          <w:color w:val="000000"/>
        </w:rPr>
        <w:t>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Низкий уровень – 8</w:t>
      </w:r>
      <w:r w:rsidR="00A85902">
        <w:rPr>
          <w:color w:val="000000"/>
        </w:rPr>
        <w:t>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Конец года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Высокий уровень – 90%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Средний уровень – 8</w:t>
      </w:r>
      <w:r w:rsidR="00A85902">
        <w:rPr>
          <w:color w:val="000000"/>
        </w:rPr>
        <w:t>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Низкий уровень – 2</w:t>
      </w:r>
      <w:r w:rsidR="00A85902">
        <w:rPr>
          <w:color w:val="000000"/>
        </w:rPr>
        <w:t>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Художественно-эстетическое развитие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Начало года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Высокий уровень – 6%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Средний уровень – 83%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Низкий уровень – 11%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Конец года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Высокий уровень – 65%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Средний уровень – 33</w:t>
      </w:r>
      <w:r w:rsidR="00A85902">
        <w:rPr>
          <w:color w:val="000000"/>
        </w:rPr>
        <w:t>%</w:t>
      </w:r>
    </w:p>
    <w:p w:rsidR="00A85902" w:rsidRDefault="00CB0948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Низкий уровень – 2</w:t>
      </w:r>
      <w:r w:rsidR="00A85902">
        <w:rPr>
          <w:color w:val="000000"/>
        </w:rPr>
        <w:t>%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Вывод: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Мониторинг воспитательно-образовательного процес</w:t>
      </w:r>
      <w:r w:rsidR="00AD1EA8">
        <w:rPr>
          <w:color w:val="000000"/>
        </w:rPr>
        <w:t>са в подготовительной группе №</w:t>
      </w:r>
      <w:r w:rsidR="00CC2214">
        <w:rPr>
          <w:color w:val="000000"/>
        </w:rPr>
        <w:t>8</w:t>
      </w:r>
      <w:r>
        <w:rPr>
          <w:color w:val="000000"/>
        </w:rPr>
        <w:t>показал положительную динамику развития. Таким образом, полученные аналитические данные свидетельствуют о том, что результаты усвоения д</w:t>
      </w:r>
      <w:r w:rsidR="00AD1EA8">
        <w:rPr>
          <w:color w:val="000000"/>
        </w:rPr>
        <w:t>етьми подготовительной группы №</w:t>
      </w:r>
      <w:r w:rsidR="00CC2214">
        <w:rPr>
          <w:color w:val="000000"/>
        </w:rPr>
        <w:t>8</w:t>
      </w:r>
      <w:r w:rsidR="00AD1EA8">
        <w:rPr>
          <w:color w:val="000000"/>
        </w:rPr>
        <w:t>ООП ДО МБДОУ № и показатель в период 20</w:t>
      </w:r>
      <w:r w:rsidR="00CC2214">
        <w:rPr>
          <w:color w:val="000000"/>
        </w:rPr>
        <w:t>19</w:t>
      </w:r>
      <w:r w:rsidR="00AD1EA8">
        <w:rPr>
          <w:color w:val="000000"/>
        </w:rPr>
        <w:t>-20</w:t>
      </w:r>
      <w:r w:rsidR="00CC2214">
        <w:rPr>
          <w:color w:val="000000"/>
        </w:rPr>
        <w:t>20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>. улучшились.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Для достижения высоких результатов в ходе воспитательно-образовательного процесса использовались проблемные практические и познавательные ситуации, в которых дети самостоятельно применяли освоенные приёмы, способствующие освоению системы разнообразных обследовательских действий, приёмов простого анализа, сравнения, умения наблюдать. Для развития детской самостоятельности и инициативности применялись приёмы индивидуального подхода, позволяющие обращать внимание на уровень умений у детей.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 xml:space="preserve">Основной формой организации деятельности детей является игра, поэтому отдавались предпочтения игровому построению всего образа их жизни. Также создавались условия для игровой деятельности детей через соответствующую предметно-развивающую среду. Активно использовалась игровая мотивация и </w:t>
      </w:r>
      <w:proofErr w:type="spellStart"/>
      <w:r>
        <w:rPr>
          <w:color w:val="000000"/>
        </w:rPr>
        <w:t>социо-игры</w:t>
      </w:r>
      <w:proofErr w:type="spellEnd"/>
      <w:r>
        <w:rPr>
          <w:color w:val="000000"/>
        </w:rPr>
        <w:t>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У детей старшего дошкольного возраста идёт активное созревание и развитие эмоциональной сферы: чувства становятся более глубокими, устойчивыми. Поэтому поддерживая их, специально создавались ситуации, в которых дети приобретали опыт дружеского общения, внимания к окружающим. Это ситуации взаимной поддержки и помощи детей, проявления внимания к старшим, заботы о животных, бережного отношения к вещам и игрушкам.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 xml:space="preserve">При взаимодействии с дошкольниками использовалось несколько педагогических позиций на основе </w:t>
      </w:r>
      <w:proofErr w:type="spellStart"/>
      <w:r>
        <w:rPr>
          <w:color w:val="000000"/>
        </w:rPr>
        <w:t>социо</w:t>
      </w:r>
      <w:proofErr w:type="spellEnd"/>
      <w:r>
        <w:rPr>
          <w:color w:val="000000"/>
        </w:rPr>
        <w:t xml:space="preserve"> – игровых подходов:</w:t>
      </w:r>
    </w:p>
    <w:p w:rsidR="00A85902" w:rsidRDefault="00A85902" w:rsidP="00A859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партнёрства и сотрудничества;</w:t>
      </w:r>
    </w:p>
    <w:p w:rsidR="00A85902" w:rsidRDefault="00A85902" w:rsidP="00A859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передача опыта;</w:t>
      </w:r>
    </w:p>
    <w:p w:rsidR="00A85902" w:rsidRDefault="00A85902" w:rsidP="00A859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обращения за помощью к детям.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lastRenderedPageBreak/>
        <w:t>Такое взаимодействие помогает детям быстрее становиться самостоятельными и чувствовать себя компетентными.</w:t>
      </w:r>
    </w:p>
    <w:p w:rsidR="00A85902" w:rsidRDefault="00A85902" w:rsidP="00A859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По результатам итогового монитор</w:t>
      </w:r>
      <w:r w:rsidR="00AD1EA8">
        <w:rPr>
          <w:color w:val="000000"/>
        </w:rPr>
        <w:t xml:space="preserve">инга в подготовительной группе № </w:t>
      </w:r>
      <w:r w:rsidR="00CC2214">
        <w:rPr>
          <w:color w:val="000000"/>
        </w:rPr>
        <w:t>8</w:t>
      </w:r>
      <w:r>
        <w:rPr>
          <w:color w:val="000000"/>
        </w:rPr>
        <w:t xml:space="preserve"> получены такие показатели:</w:t>
      </w:r>
    </w:p>
    <w:p w:rsidR="00A85902" w:rsidRDefault="00A85902" w:rsidP="00A859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высокий уровень – 75%;</w:t>
      </w:r>
    </w:p>
    <w:p w:rsidR="00A85902" w:rsidRDefault="00AD1EA8" w:rsidP="00A859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средний уровень – 21</w:t>
      </w:r>
      <w:r w:rsidR="00A85902">
        <w:rPr>
          <w:color w:val="000000"/>
        </w:rPr>
        <w:t>%;</w:t>
      </w:r>
    </w:p>
    <w:p w:rsidR="00A85902" w:rsidRDefault="00A85902" w:rsidP="00A859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низкий уро</w:t>
      </w:r>
      <w:r w:rsidR="00AD1EA8">
        <w:rPr>
          <w:color w:val="000000"/>
        </w:rPr>
        <w:t>вень – 4</w:t>
      </w:r>
      <w:r>
        <w:rPr>
          <w:color w:val="000000"/>
        </w:rPr>
        <w:t>%.</w:t>
      </w:r>
    </w:p>
    <w:p w:rsidR="005D4579" w:rsidRDefault="005D4579"/>
    <w:sectPr w:rsidR="005D4579" w:rsidSect="00E6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029"/>
    <w:multiLevelType w:val="multilevel"/>
    <w:tmpl w:val="8A30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2527A"/>
    <w:multiLevelType w:val="multilevel"/>
    <w:tmpl w:val="B12C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32400"/>
    <w:multiLevelType w:val="multilevel"/>
    <w:tmpl w:val="8DE8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74383"/>
    <w:multiLevelType w:val="multilevel"/>
    <w:tmpl w:val="F318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42C8F"/>
    <w:multiLevelType w:val="multilevel"/>
    <w:tmpl w:val="6678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85902"/>
    <w:rsid w:val="003364E8"/>
    <w:rsid w:val="005D4579"/>
    <w:rsid w:val="00A85902"/>
    <w:rsid w:val="00AD1EA8"/>
    <w:rsid w:val="00BA1F85"/>
    <w:rsid w:val="00CB0948"/>
    <w:rsid w:val="00CC2214"/>
    <w:rsid w:val="00CE6923"/>
    <w:rsid w:val="00D90B9C"/>
    <w:rsid w:val="00E63F35"/>
    <w:rsid w:val="00FC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4</cp:revision>
  <dcterms:created xsi:type="dcterms:W3CDTF">2021-01-25T11:14:00Z</dcterms:created>
  <dcterms:modified xsi:type="dcterms:W3CDTF">2021-01-25T12:10:00Z</dcterms:modified>
</cp:coreProperties>
</file>